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B1" w:rsidRPr="00C85F2E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5F2E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5F2E">
        <w:rPr>
          <w:rFonts w:ascii="Times New Roman" w:hAnsi="Times New Roman"/>
          <w:b/>
          <w:sz w:val="28"/>
          <w:szCs w:val="28"/>
        </w:rPr>
        <w:t>«Детский сад № 63»</w:t>
      </w: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Pr="00D716B4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СОВЕТЫ РОДИТЕЛЯМ</w:t>
      </w:r>
    </w:p>
    <w:p w:rsidR="00E041B1" w:rsidRPr="00C85F2E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E041B1" w:rsidRPr="00083663" w:rsidRDefault="00E041B1" w:rsidP="00E041B1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  <w:r w:rsidRPr="00083663">
        <w:rPr>
          <w:sz w:val="44"/>
          <w:szCs w:val="44"/>
        </w:rPr>
        <w:t>«</w:t>
      </w:r>
      <w:r>
        <w:rPr>
          <w:sz w:val="44"/>
          <w:szCs w:val="44"/>
        </w:rPr>
        <w:t>БУДУЩИЕ ПЕРВОКЛАССНИКИ</w:t>
      </w:r>
      <w:r w:rsidRPr="00083663">
        <w:rPr>
          <w:sz w:val="44"/>
          <w:szCs w:val="44"/>
        </w:rPr>
        <w:t>»</w:t>
      </w:r>
    </w:p>
    <w:p w:rsidR="00E041B1" w:rsidRPr="001B4042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E041B1" w:rsidRPr="00C85F2E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Pr="00C85F2E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41B1" w:rsidRDefault="00E041B1" w:rsidP="00E041B1">
      <w:pPr>
        <w:pStyle w:val="a3"/>
        <w:ind w:left="284"/>
        <w:outlineLvl w:val="0"/>
        <w:rPr>
          <w:rFonts w:ascii="Times New Roman" w:hAnsi="Times New Roman"/>
          <w:b/>
          <w:sz w:val="20"/>
          <w:szCs w:val="20"/>
        </w:rPr>
      </w:pPr>
    </w:p>
    <w:p w:rsidR="00E041B1" w:rsidRDefault="00E041B1" w:rsidP="00E041B1">
      <w:pPr>
        <w:pStyle w:val="a3"/>
        <w:ind w:left="284"/>
        <w:outlineLvl w:val="0"/>
        <w:rPr>
          <w:rFonts w:ascii="Times New Roman" w:hAnsi="Times New Roman"/>
          <w:b/>
          <w:sz w:val="20"/>
          <w:szCs w:val="20"/>
        </w:rPr>
      </w:pPr>
    </w:p>
    <w:p w:rsidR="00E041B1" w:rsidRDefault="00E041B1" w:rsidP="00E041B1">
      <w:pPr>
        <w:pStyle w:val="a3"/>
        <w:ind w:left="284"/>
        <w:outlineLvl w:val="0"/>
        <w:rPr>
          <w:rFonts w:ascii="Times New Roman" w:hAnsi="Times New Roman"/>
          <w:b/>
          <w:sz w:val="20"/>
          <w:szCs w:val="20"/>
        </w:rPr>
      </w:pPr>
    </w:p>
    <w:p w:rsidR="00E041B1" w:rsidRDefault="00E041B1" w:rsidP="00E041B1">
      <w:pPr>
        <w:pStyle w:val="a3"/>
        <w:ind w:left="284"/>
        <w:outlineLvl w:val="0"/>
        <w:rPr>
          <w:rFonts w:ascii="Times New Roman" w:hAnsi="Times New Roman"/>
          <w:b/>
          <w:sz w:val="20"/>
          <w:szCs w:val="20"/>
        </w:rPr>
      </w:pPr>
    </w:p>
    <w:p w:rsidR="00E041B1" w:rsidRDefault="00E041B1" w:rsidP="00E041B1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  <w:r w:rsidRPr="0097619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Подготовила           </w:t>
      </w:r>
    </w:p>
    <w:p w:rsidR="00E041B1" w:rsidRDefault="00E041B1" w:rsidP="00E041B1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 высшей квалификационной категории </w:t>
      </w:r>
    </w:p>
    <w:p w:rsidR="00E041B1" w:rsidRDefault="00E041B1" w:rsidP="00E041B1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Маркосова Нонна Викторовна</w:t>
      </w:r>
    </w:p>
    <w:p w:rsidR="00E041B1" w:rsidRDefault="00E041B1" w:rsidP="00E041B1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041B1" w:rsidRDefault="00E041B1" w:rsidP="00E041B1">
      <w:pPr>
        <w:pStyle w:val="a3"/>
        <w:ind w:left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41B1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41B1" w:rsidRPr="00976198" w:rsidRDefault="00E041B1" w:rsidP="00E041B1">
      <w:pPr>
        <w:pStyle w:val="a3"/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41B1" w:rsidRDefault="00E041B1" w:rsidP="00601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B1" w:rsidRDefault="00E041B1" w:rsidP="00601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B1" w:rsidRDefault="00E041B1" w:rsidP="00601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B1" w:rsidRDefault="00E041B1" w:rsidP="00601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1F" w:rsidRDefault="00601F1F" w:rsidP="00601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1F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 будущих первоклассников</w:t>
      </w:r>
    </w:p>
    <w:p w:rsidR="00601F1F" w:rsidRPr="00601F1F" w:rsidRDefault="00601F1F" w:rsidP="00601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1F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601F1F" w:rsidRPr="00601F1F" w:rsidRDefault="00601F1F" w:rsidP="00601F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4CD" w:rsidRDefault="00601F1F" w:rsidP="00601F1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F1F">
        <w:rPr>
          <w:rFonts w:ascii="Times New Roman" w:hAnsi="Times New Roman" w:cs="Times New Roman"/>
          <w:color w:val="000000"/>
          <w:sz w:val="28"/>
          <w:szCs w:val="28"/>
        </w:rPr>
        <w:t>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F1F">
        <w:rPr>
          <w:rFonts w:ascii="Times New Roman" w:hAnsi="Times New Roman" w:cs="Times New Roman"/>
          <w:color w:val="000000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Чаще делитесь с ребенком воспоминаниями о счастливых мгновениях своего прошлого.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 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601F1F">
        <w:rPr>
          <w:rFonts w:ascii="Times New Roman" w:hAnsi="Times New Roman" w:cs="Times New Roman"/>
          <w:color w:val="000000"/>
          <w:sz w:val="28"/>
          <w:szCs w:val="28"/>
        </w:rPr>
        <w:t>семейный</w:t>
      </w:r>
      <w:proofErr w:type="gramEnd"/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601F1F">
        <w:rPr>
          <w:rFonts w:ascii="Times New Roman" w:hAnsi="Times New Roman" w:cs="Times New Roman"/>
          <w:color w:val="000000"/>
          <w:sz w:val="28"/>
          <w:szCs w:val="28"/>
        </w:rPr>
        <w:t>добрые воспоминания</w:t>
      </w:r>
      <w:proofErr w:type="gramEnd"/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F1F" w:rsidRDefault="00601F1F" w:rsidP="00601F1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Помогите ребенку овладеть информацией, которая позволит ему не теряться.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>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Приучите ребенка содержать в порядке свои вещи. 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  <w:t>Все это как у взрослых, но — личная собственность ребенка! И ответственность за порядок тоже личная, ведь у взрослых так.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Не пугайте ребенка трудностями и неудачами в школе.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 Многие дети этого возраста неусидчивы. Не всем блестяще даются чтение и счет. 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</w:t>
      </w:r>
      <w:proofErr w:type="gramStart"/>
      <w:r w:rsidRPr="00601F1F">
        <w:rPr>
          <w:rFonts w:ascii="Times New Roman" w:hAnsi="Times New Roman" w:cs="Times New Roman"/>
          <w:color w:val="000000"/>
          <w:sz w:val="28"/>
          <w:szCs w:val="28"/>
        </w:rPr>
        <w:t>.», «</w:t>
      </w:r>
      <w:proofErr w:type="gramEnd"/>
      <w:r w:rsidRPr="00601F1F">
        <w:rPr>
          <w:rFonts w:ascii="Times New Roman" w:hAnsi="Times New Roman" w:cs="Times New Roman"/>
          <w:color w:val="000000"/>
          <w:sz w:val="28"/>
          <w:szCs w:val="28"/>
        </w:rPr>
        <w:t>Двойки будут ставить.», «В классе засмеют.» В некоторых случаях эти меры могут иметь успех. Но отдаленные последствия всегда плачевны.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Не старайтесь быть для ребенка учителем.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> Стремитесь к поддержанию дружеских отношений</w:t>
      </w:r>
      <w:proofErr w:type="gramStart"/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601F1F">
        <w:rPr>
          <w:rFonts w:ascii="Times New Roman" w:hAnsi="Times New Roman" w:cs="Times New Roman"/>
          <w:color w:val="000000"/>
          <w:sz w:val="28"/>
          <w:szCs w:val="28"/>
        </w:rPr>
        <w:t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F1F" w:rsidRDefault="00601F1F" w:rsidP="00601F1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Научите ребенка правильно реагировать на неудачи.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 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601F1F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 игры, а не выигрыша.</w:t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01F1F" w:rsidRDefault="00601F1F" w:rsidP="00601F1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 Хорошие манеры ребенка — зеркало семейных отношений.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> «Спасибо», «Извините», «Можно ли мне</w:t>
      </w:r>
      <w:proofErr w:type="gramStart"/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601F1F">
        <w:rPr>
          <w:rFonts w:ascii="Times New Roman" w:hAnsi="Times New Roman" w:cs="Times New Roman"/>
          <w:color w:val="000000"/>
          <w:sz w:val="28"/>
          <w:szCs w:val="28"/>
        </w:rPr>
        <w:t>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Помогите ребенку обрести чувство уверенности в себе.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 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специалисту.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9. Приучайте ребенка к самостоятельности в обыденной жизни.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> 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 Научите ребенка самостоятельно принимать решения.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 xml:space="preserve"> 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601F1F">
        <w:rPr>
          <w:rFonts w:ascii="Times New Roman" w:hAnsi="Times New Roman" w:cs="Times New Roman"/>
          <w:color w:val="000000"/>
          <w:sz w:val="28"/>
          <w:szCs w:val="28"/>
        </w:rPr>
        <w:t>-е</w:t>
      </w:r>
      <w:proofErr w:type="gramEnd"/>
      <w:r w:rsidRPr="00601F1F">
        <w:rPr>
          <w:rFonts w:ascii="Times New Roman" w:hAnsi="Times New Roman" w:cs="Times New Roman"/>
          <w:color w:val="000000"/>
          <w:sz w:val="28"/>
          <w:szCs w:val="28"/>
        </w:rPr>
        <w:t>ще более сложное дело. Приучайте ребенка считаться с интересами семьи и учитывать их в повседневной жизни.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F1F" w:rsidRP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 Стремитесь сделать полезным каждое мгновение общения с ребенком.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t> 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F1F" w:rsidRDefault="00601F1F" w:rsidP="00601F1F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F1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12. Учите ребенка чувствовать и удивляться, поощряйте его любознательность</w:t>
      </w:r>
    </w:p>
    <w:p w:rsidR="00601F1F" w:rsidRDefault="00601F1F" w:rsidP="00601F1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F1F">
        <w:rPr>
          <w:rFonts w:ascii="Times New Roman" w:hAnsi="Times New Roman" w:cs="Times New Roman"/>
          <w:color w:val="000000"/>
          <w:sz w:val="28"/>
          <w:szCs w:val="28"/>
        </w:rPr>
        <w:t>• Обращайте его внимание на первые весенние цветы и краски осеннего леса.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  <w:t>• Сводите его в зоопарк и вместе найдите самое большое животное, потом самое высокое.</w:t>
      </w:r>
    </w:p>
    <w:p w:rsidR="00601F1F" w:rsidRDefault="00601F1F" w:rsidP="00601F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F1F">
        <w:rPr>
          <w:rFonts w:ascii="Times New Roman" w:hAnsi="Times New Roman" w:cs="Times New Roman"/>
          <w:color w:val="000000"/>
          <w:sz w:val="28"/>
          <w:szCs w:val="28"/>
        </w:rPr>
        <w:t>• Наблюдайте за погодой и очертаниями облаков.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  <w:t>• Заведите рукописный журнал наблюдений за ростом котенка.</w:t>
      </w: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  <w:t>• Учите ребенка чувствовать.</w:t>
      </w:r>
    </w:p>
    <w:p w:rsidR="00601F1F" w:rsidRDefault="00601F1F" w:rsidP="00601F1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F1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Открыто переживайте с ним все события повседневной жизни, и его любознательность перерастет в радость учения.</w:t>
      </w:r>
    </w:p>
    <w:p w:rsidR="00413B31" w:rsidRPr="00601F1F" w:rsidRDefault="00601F1F" w:rsidP="00601F1F">
      <w:pPr>
        <w:pStyle w:val="a3"/>
        <w:jc w:val="center"/>
      </w:pPr>
      <w:r w:rsidRPr="00601F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F1F">
        <w:rPr>
          <w:rFonts w:ascii="Times New Roman" w:hAnsi="Times New Roman" w:cs="Times New Roman"/>
          <w:b/>
          <w:color w:val="000000"/>
          <w:sz w:val="28"/>
          <w:szCs w:val="28"/>
        </w:rPr>
        <w:t>Успехов Вам и вашим детям!</w:t>
      </w:r>
    </w:p>
    <w:sectPr w:rsidR="00413B31" w:rsidRPr="00601F1F" w:rsidSect="00E041B1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5E" w:rsidRDefault="00851D5E" w:rsidP="00601F1F">
      <w:pPr>
        <w:spacing w:after="0" w:line="240" w:lineRule="auto"/>
      </w:pPr>
      <w:r>
        <w:separator/>
      </w:r>
    </w:p>
  </w:endnote>
  <w:endnote w:type="continuationSeparator" w:id="0">
    <w:p w:rsidR="00851D5E" w:rsidRDefault="00851D5E" w:rsidP="006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305523"/>
      <w:docPartObj>
        <w:docPartGallery w:val="Page Numbers (Bottom of Page)"/>
        <w:docPartUnique/>
      </w:docPartObj>
    </w:sdtPr>
    <w:sdtEndPr/>
    <w:sdtContent>
      <w:p w:rsidR="00601F1F" w:rsidRDefault="00601F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B1">
          <w:rPr>
            <w:noProof/>
          </w:rPr>
          <w:t>5</w:t>
        </w:r>
        <w:r>
          <w:fldChar w:fldCharType="end"/>
        </w:r>
      </w:p>
    </w:sdtContent>
  </w:sdt>
  <w:p w:rsidR="00601F1F" w:rsidRDefault="00601F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5E" w:rsidRDefault="00851D5E" w:rsidP="00601F1F">
      <w:pPr>
        <w:spacing w:after="0" w:line="240" w:lineRule="auto"/>
      </w:pPr>
      <w:r>
        <w:separator/>
      </w:r>
    </w:p>
  </w:footnote>
  <w:footnote w:type="continuationSeparator" w:id="0">
    <w:p w:rsidR="00851D5E" w:rsidRDefault="00851D5E" w:rsidP="0060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5A"/>
    <w:multiLevelType w:val="multilevel"/>
    <w:tmpl w:val="4F5A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15AB"/>
    <w:multiLevelType w:val="multilevel"/>
    <w:tmpl w:val="D1A2D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A6B55"/>
    <w:multiLevelType w:val="multilevel"/>
    <w:tmpl w:val="E2C2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916DD"/>
    <w:multiLevelType w:val="multilevel"/>
    <w:tmpl w:val="A806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76CC5"/>
    <w:multiLevelType w:val="multilevel"/>
    <w:tmpl w:val="40383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D6D86"/>
    <w:multiLevelType w:val="multilevel"/>
    <w:tmpl w:val="05B6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262A6"/>
    <w:multiLevelType w:val="multilevel"/>
    <w:tmpl w:val="6A8A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40591"/>
    <w:multiLevelType w:val="multilevel"/>
    <w:tmpl w:val="9392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62EB2"/>
    <w:multiLevelType w:val="multilevel"/>
    <w:tmpl w:val="22326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B543B"/>
    <w:multiLevelType w:val="multilevel"/>
    <w:tmpl w:val="5672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E7C23"/>
    <w:multiLevelType w:val="multilevel"/>
    <w:tmpl w:val="47BA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C1EDE"/>
    <w:multiLevelType w:val="multilevel"/>
    <w:tmpl w:val="C4D2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734AA"/>
    <w:multiLevelType w:val="multilevel"/>
    <w:tmpl w:val="5472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F50D7"/>
    <w:multiLevelType w:val="multilevel"/>
    <w:tmpl w:val="1844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D1366"/>
    <w:multiLevelType w:val="multilevel"/>
    <w:tmpl w:val="DCCE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85B83"/>
    <w:multiLevelType w:val="multilevel"/>
    <w:tmpl w:val="10A8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E3F95"/>
    <w:multiLevelType w:val="multilevel"/>
    <w:tmpl w:val="10D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66FDE"/>
    <w:multiLevelType w:val="multilevel"/>
    <w:tmpl w:val="C8DA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6529A"/>
    <w:multiLevelType w:val="multilevel"/>
    <w:tmpl w:val="6B9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5731E"/>
    <w:multiLevelType w:val="multilevel"/>
    <w:tmpl w:val="4D40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357EC"/>
    <w:multiLevelType w:val="multilevel"/>
    <w:tmpl w:val="6636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F1815"/>
    <w:multiLevelType w:val="multilevel"/>
    <w:tmpl w:val="0216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62B80"/>
    <w:multiLevelType w:val="multilevel"/>
    <w:tmpl w:val="064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A97AE5"/>
    <w:multiLevelType w:val="multilevel"/>
    <w:tmpl w:val="FE0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25542"/>
    <w:multiLevelType w:val="multilevel"/>
    <w:tmpl w:val="2FD6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9A7ACE"/>
    <w:multiLevelType w:val="multilevel"/>
    <w:tmpl w:val="EDEA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E1B0B"/>
    <w:multiLevelType w:val="multilevel"/>
    <w:tmpl w:val="637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151BF"/>
    <w:multiLevelType w:val="multilevel"/>
    <w:tmpl w:val="914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77C8C"/>
    <w:multiLevelType w:val="multilevel"/>
    <w:tmpl w:val="C4F46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B19CC"/>
    <w:multiLevelType w:val="multilevel"/>
    <w:tmpl w:val="D36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3"/>
  </w:num>
  <w:num w:numId="5">
    <w:abstractNumId w:val="27"/>
  </w:num>
  <w:num w:numId="6">
    <w:abstractNumId w:val="29"/>
  </w:num>
  <w:num w:numId="7">
    <w:abstractNumId w:val="21"/>
  </w:num>
  <w:num w:numId="8">
    <w:abstractNumId w:val="14"/>
  </w:num>
  <w:num w:numId="9">
    <w:abstractNumId w:val="26"/>
  </w:num>
  <w:num w:numId="10">
    <w:abstractNumId w:val="18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4"/>
  </w:num>
  <w:num w:numId="16">
    <w:abstractNumId w:val="28"/>
  </w:num>
  <w:num w:numId="17">
    <w:abstractNumId w:val="1"/>
  </w:num>
  <w:num w:numId="18">
    <w:abstractNumId w:val="8"/>
  </w:num>
  <w:num w:numId="19">
    <w:abstractNumId w:val="11"/>
  </w:num>
  <w:num w:numId="20">
    <w:abstractNumId w:val="20"/>
  </w:num>
  <w:num w:numId="21">
    <w:abstractNumId w:val="25"/>
  </w:num>
  <w:num w:numId="22">
    <w:abstractNumId w:val="0"/>
  </w:num>
  <w:num w:numId="23">
    <w:abstractNumId w:val="2"/>
  </w:num>
  <w:num w:numId="24">
    <w:abstractNumId w:val="19"/>
  </w:num>
  <w:num w:numId="25">
    <w:abstractNumId w:val="24"/>
  </w:num>
  <w:num w:numId="26">
    <w:abstractNumId w:val="12"/>
  </w:num>
  <w:num w:numId="27">
    <w:abstractNumId w:val="17"/>
  </w:num>
  <w:num w:numId="28">
    <w:abstractNumId w:val="7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09"/>
    <w:rsid w:val="00035009"/>
    <w:rsid w:val="00100704"/>
    <w:rsid w:val="00154901"/>
    <w:rsid w:val="001F1457"/>
    <w:rsid w:val="00307950"/>
    <w:rsid w:val="00413B31"/>
    <w:rsid w:val="004E5260"/>
    <w:rsid w:val="00601F1F"/>
    <w:rsid w:val="006B196B"/>
    <w:rsid w:val="00827ED7"/>
    <w:rsid w:val="00851D5E"/>
    <w:rsid w:val="008B42E2"/>
    <w:rsid w:val="00B66E95"/>
    <w:rsid w:val="00C609FB"/>
    <w:rsid w:val="00CE594A"/>
    <w:rsid w:val="00DA4F74"/>
    <w:rsid w:val="00E041B1"/>
    <w:rsid w:val="00E848C4"/>
    <w:rsid w:val="00FD14CD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B31"/>
    <w:pPr>
      <w:spacing w:after="0" w:line="240" w:lineRule="auto"/>
    </w:pPr>
  </w:style>
  <w:style w:type="table" w:styleId="a5">
    <w:name w:val="Table Grid"/>
    <w:basedOn w:val="a1"/>
    <w:uiPriority w:val="59"/>
    <w:rsid w:val="001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B196B"/>
    <w:rPr>
      <w:b/>
      <w:bCs/>
    </w:rPr>
  </w:style>
  <w:style w:type="paragraph" w:customStyle="1" w:styleId="western">
    <w:name w:val="western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196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96B"/>
    <w:rPr>
      <w:color w:val="800080"/>
      <w:u w:val="single"/>
    </w:rPr>
  </w:style>
  <w:style w:type="paragraph" w:customStyle="1" w:styleId="art-page-footer">
    <w:name w:val="art-page-footer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0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1F1F"/>
  </w:style>
  <w:style w:type="paragraph" w:styleId="ae">
    <w:name w:val="footer"/>
    <w:basedOn w:val="a"/>
    <w:link w:val="af"/>
    <w:uiPriority w:val="99"/>
    <w:unhideWhenUsed/>
    <w:rsid w:val="0060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1F1F"/>
  </w:style>
  <w:style w:type="character" w:customStyle="1" w:styleId="a4">
    <w:name w:val="Без интервала Знак"/>
    <w:link w:val="a3"/>
    <w:uiPriority w:val="1"/>
    <w:locked/>
    <w:rsid w:val="00E0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B31"/>
    <w:pPr>
      <w:spacing w:after="0" w:line="240" w:lineRule="auto"/>
    </w:pPr>
  </w:style>
  <w:style w:type="table" w:styleId="a5">
    <w:name w:val="Table Grid"/>
    <w:basedOn w:val="a1"/>
    <w:uiPriority w:val="59"/>
    <w:rsid w:val="001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B196B"/>
    <w:rPr>
      <w:b/>
      <w:bCs/>
    </w:rPr>
  </w:style>
  <w:style w:type="paragraph" w:customStyle="1" w:styleId="western">
    <w:name w:val="western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196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96B"/>
    <w:rPr>
      <w:color w:val="800080"/>
      <w:u w:val="single"/>
    </w:rPr>
  </w:style>
  <w:style w:type="paragraph" w:customStyle="1" w:styleId="art-page-footer">
    <w:name w:val="art-page-footer"/>
    <w:basedOn w:val="a"/>
    <w:rsid w:val="006B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0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1F1F"/>
  </w:style>
  <w:style w:type="paragraph" w:styleId="ae">
    <w:name w:val="footer"/>
    <w:basedOn w:val="a"/>
    <w:link w:val="af"/>
    <w:uiPriority w:val="99"/>
    <w:unhideWhenUsed/>
    <w:rsid w:val="0060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1F1F"/>
  </w:style>
  <w:style w:type="character" w:customStyle="1" w:styleId="a4">
    <w:name w:val="Без интервала Знак"/>
    <w:link w:val="a3"/>
    <w:uiPriority w:val="1"/>
    <w:locked/>
    <w:rsid w:val="00E0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65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242">
          <w:marLeft w:val="0"/>
          <w:marRight w:val="0"/>
          <w:marTop w:val="0"/>
          <w:marBottom w:val="0"/>
          <w:divBdr>
            <w:top w:val="single" w:sz="36" w:space="0" w:color="2F686F"/>
            <w:left w:val="single" w:sz="36" w:space="0" w:color="2F686F"/>
            <w:bottom w:val="single" w:sz="36" w:space="0" w:color="2F686F"/>
            <w:right w:val="single" w:sz="36" w:space="0" w:color="2F686F"/>
          </w:divBdr>
          <w:divsChild>
            <w:div w:id="7745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2022-03-10T11:36:00Z</cp:lastPrinted>
  <dcterms:created xsi:type="dcterms:W3CDTF">2022-03-10T08:12:00Z</dcterms:created>
  <dcterms:modified xsi:type="dcterms:W3CDTF">2022-03-10T11:37:00Z</dcterms:modified>
</cp:coreProperties>
</file>